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61" w:rsidRDefault="00013D61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13D61" w:rsidRDefault="00013D61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13D61" w:rsidRDefault="00013D61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Look w:val="00A0"/>
      </w:tblPr>
      <w:tblGrid>
        <w:gridCol w:w="5001"/>
        <w:gridCol w:w="4995"/>
      </w:tblGrid>
      <w:tr w:rsidR="00013D61" w:rsidRPr="00BD3BB2" w:rsidTr="009D422A">
        <w:tc>
          <w:tcPr>
            <w:tcW w:w="5069" w:type="dxa"/>
          </w:tcPr>
          <w:p w:rsidR="00013D61" w:rsidRPr="00A97D91" w:rsidRDefault="00013D61" w:rsidP="009D422A">
            <w:pPr>
              <w:jc w:val="both"/>
              <w:rPr>
                <w:rFonts w:ascii="Times New Roman" w:hAnsi="Times New Roman"/>
                <w:sz w:val="28"/>
              </w:rPr>
            </w:pPr>
            <w:r w:rsidRPr="00A97D91">
              <w:rPr>
                <w:rFonts w:ascii="Times New Roman" w:hAnsi="Times New Roman"/>
                <w:sz w:val="28"/>
              </w:rPr>
              <w:t xml:space="preserve">РАССМОТРЕНО и ПРИНЯТО </w:t>
            </w:r>
          </w:p>
          <w:p w:rsidR="00013D61" w:rsidRPr="00A97D91" w:rsidRDefault="00013D61" w:rsidP="009D422A">
            <w:pPr>
              <w:jc w:val="both"/>
              <w:rPr>
                <w:rFonts w:ascii="Times New Roman" w:hAnsi="Times New Roman"/>
                <w:sz w:val="28"/>
              </w:rPr>
            </w:pPr>
            <w:r w:rsidRPr="00A97D91">
              <w:rPr>
                <w:rFonts w:ascii="Times New Roman" w:hAnsi="Times New Roman"/>
                <w:sz w:val="28"/>
              </w:rPr>
              <w:t xml:space="preserve">на заседании Педагогического совета </w:t>
            </w:r>
          </w:p>
          <w:p w:rsidR="00013D61" w:rsidRPr="00A97D91" w:rsidRDefault="00013D61" w:rsidP="009D422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протокол № 1</w:t>
            </w:r>
            <w:r w:rsidRPr="00A97D91">
              <w:rPr>
                <w:rFonts w:ascii="Times New Roman" w:hAnsi="Times New Roman"/>
                <w:sz w:val="28"/>
              </w:rPr>
              <w:t xml:space="preserve"> </w:t>
            </w:r>
          </w:p>
          <w:p w:rsidR="00013D61" w:rsidRPr="00A97D91" w:rsidRDefault="00013D61" w:rsidP="009D422A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«28» августа</w:t>
            </w:r>
            <w:r w:rsidRPr="00A97D91">
              <w:rPr>
                <w:rFonts w:ascii="Times New Roman" w:hAnsi="Times New Roman"/>
                <w:sz w:val="28"/>
              </w:rPr>
              <w:t xml:space="preserve"> 2014г.</w:t>
            </w:r>
          </w:p>
        </w:tc>
        <w:tc>
          <w:tcPr>
            <w:tcW w:w="5069" w:type="dxa"/>
          </w:tcPr>
          <w:p w:rsidR="00013D61" w:rsidRPr="00A97D91" w:rsidRDefault="00013D61" w:rsidP="009D422A">
            <w:pPr>
              <w:jc w:val="right"/>
              <w:rPr>
                <w:rFonts w:ascii="Times New Roman" w:hAnsi="Times New Roman"/>
                <w:sz w:val="28"/>
              </w:rPr>
            </w:pPr>
            <w:r w:rsidRPr="00A97D91">
              <w:rPr>
                <w:rFonts w:ascii="Times New Roman" w:hAnsi="Times New Roman"/>
                <w:sz w:val="28"/>
              </w:rPr>
              <w:t xml:space="preserve">УТВЕРЖДАЮ   </w:t>
            </w:r>
          </w:p>
          <w:p w:rsidR="00013D61" w:rsidRPr="00A97D91" w:rsidRDefault="00013D61" w:rsidP="009D422A">
            <w:pPr>
              <w:jc w:val="right"/>
              <w:rPr>
                <w:rFonts w:ascii="Times New Roman" w:hAnsi="Times New Roman"/>
                <w:sz w:val="28"/>
              </w:rPr>
            </w:pPr>
            <w:r w:rsidRPr="00A97D91">
              <w:rPr>
                <w:rFonts w:ascii="Times New Roman" w:hAnsi="Times New Roman"/>
                <w:sz w:val="28"/>
              </w:rPr>
              <w:t xml:space="preserve">Директор МБОУ ЛМП </w:t>
            </w:r>
          </w:p>
          <w:p w:rsidR="00013D61" w:rsidRPr="00A97D91" w:rsidRDefault="00013D61" w:rsidP="009D422A">
            <w:pPr>
              <w:jc w:val="right"/>
              <w:rPr>
                <w:rFonts w:ascii="Times New Roman" w:hAnsi="Times New Roman"/>
                <w:sz w:val="28"/>
              </w:rPr>
            </w:pPr>
            <w:r w:rsidRPr="00A97D91">
              <w:rPr>
                <w:rFonts w:ascii="Times New Roman" w:hAnsi="Times New Roman"/>
                <w:sz w:val="28"/>
              </w:rPr>
              <w:t>____________ Г.А. Куркина</w:t>
            </w:r>
          </w:p>
          <w:p w:rsidR="00013D61" w:rsidRPr="00720B3D" w:rsidRDefault="00720B3D" w:rsidP="00720B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приказ № 323 </w:t>
            </w:r>
            <w:r w:rsidR="00013D61" w:rsidRPr="00720B3D">
              <w:rPr>
                <w:rFonts w:ascii="Times New Roman" w:hAnsi="Times New Roman"/>
              </w:rPr>
              <w:t xml:space="preserve">от «30» августа  2014г. </w:t>
            </w:r>
          </w:p>
          <w:p w:rsidR="00013D61" w:rsidRPr="0038613F" w:rsidRDefault="00013D61" w:rsidP="009D422A">
            <w:pPr>
              <w:jc w:val="right"/>
              <w:rPr>
                <w:rFonts w:ascii="Times New Roman" w:hAnsi="Times New Roman"/>
              </w:rPr>
            </w:pPr>
            <w:r w:rsidRPr="0038613F">
              <w:rPr>
                <w:rFonts w:ascii="Times New Roman" w:hAnsi="Times New Roman"/>
              </w:rPr>
              <w:t xml:space="preserve">(ПРИЛОЖЕНИЕ 33)                                                                                       </w:t>
            </w:r>
          </w:p>
        </w:tc>
      </w:tr>
    </w:tbl>
    <w:p w:rsidR="00013D61" w:rsidRDefault="00013D61" w:rsidP="00A97D91">
      <w:pPr>
        <w:pStyle w:val="ConsNonformat"/>
        <w:widowControl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D61" w:rsidRDefault="00013D61" w:rsidP="00A97D91">
      <w:pPr>
        <w:pStyle w:val="ConsNonformat"/>
        <w:widowControl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D61" w:rsidRDefault="00013D61" w:rsidP="00A97D91">
      <w:pPr>
        <w:pStyle w:val="ConsNonformat"/>
        <w:widowControl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D61" w:rsidRDefault="00013D61" w:rsidP="00A97D91">
      <w:pPr>
        <w:pStyle w:val="ConsNonformat"/>
        <w:widowControl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D61" w:rsidRDefault="00013D61" w:rsidP="00A97D91">
      <w:pPr>
        <w:pStyle w:val="ConsNonformat"/>
        <w:widowControl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D61" w:rsidRDefault="00013D61" w:rsidP="00A97D91">
      <w:pPr>
        <w:pStyle w:val="ConsNonformat"/>
        <w:widowControl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D61" w:rsidRDefault="00013D61" w:rsidP="00A97D91">
      <w:pPr>
        <w:pStyle w:val="ConsNonformat"/>
        <w:widowControl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D61" w:rsidRPr="00A97D91" w:rsidRDefault="00013D61" w:rsidP="00A97D91">
      <w:pPr>
        <w:pStyle w:val="Con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7D91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013D61" w:rsidRPr="00A97D91" w:rsidRDefault="00013D61" w:rsidP="00A97D91">
      <w:pPr>
        <w:pStyle w:val="Con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7D91">
        <w:rPr>
          <w:rFonts w:ascii="Times New Roman" w:hAnsi="Times New Roman" w:cs="Times New Roman"/>
          <w:b/>
          <w:sz w:val="40"/>
          <w:szCs w:val="40"/>
        </w:rPr>
        <w:t xml:space="preserve"> ОБ ОРГАНИЗАЦИИ ВНЕУРОЧНОЙ ДЕЯТЕЛЬНОСТИ</w:t>
      </w:r>
    </w:p>
    <w:p w:rsidR="00013D61" w:rsidRDefault="00013D61" w:rsidP="00A97D91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8CC">
        <w:rPr>
          <w:rFonts w:ascii="Times New Roman" w:hAnsi="Times New Roman" w:cs="Times New Roman"/>
          <w:b/>
          <w:sz w:val="32"/>
          <w:szCs w:val="32"/>
        </w:rPr>
        <w:t xml:space="preserve">В МУНИЦИПАЛЬНОМ БЮДЖЕТНОМ ОБЩЕОБРАЗОВАТЕЛЬНОМ УЧРЕЖДЕНИИ </w:t>
      </w:r>
      <w:r>
        <w:rPr>
          <w:rFonts w:ascii="Times New Roman" w:hAnsi="Times New Roman" w:cs="Times New Roman"/>
          <w:b/>
          <w:sz w:val="32"/>
          <w:szCs w:val="32"/>
        </w:rPr>
        <w:t>ЛИЦЕЕ «МНОГОПРОФИЛЬНЫЙ»</w:t>
      </w:r>
    </w:p>
    <w:p w:rsidR="00013D61" w:rsidRPr="006B38CC" w:rsidRDefault="00013D61" w:rsidP="00A97D91">
      <w:pPr>
        <w:pStyle w:val="ConsNonformat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ОКТЯБРЬСКОГО РАЙОНА ГОРОДА РОСТОВА-НА-ДОНУ</w:t>
      </w:r>
      <w:r w:rsidRPr="006B38C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13D61" w:rsidRDefault="00013D61" w:rsidP="00A97D9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13D61" w:rsidRDefault="00013D61" w:rsidP="00A97D9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13D61" w:rsidRDefault="00013D61" w:rsidP="00A97D9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13D61" w:rsidRDefault="00013D61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13D61" w:rsidRDefault="00013D61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13D61" w:rsidRDefault="00013D61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13D61" w:rsidRDefault="00013D61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13D61" w:rsidRDefault="00013D61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13D61" w:rsidRDefault="00013D61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13D61" w:rsidRDefault="00013D61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13D61" w:rsidRDefault="00013D61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13D61" w:rsidRDefault="00013D61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13D61" w:rsidRDefault="00013D61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720B3D" w:rsidRDefault="00720B3D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720B3D" w:rsidRDefault="00720B3D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720B3D" w:rsidRDefault="00720B3D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13D61" w:rsidRDefault="00013D61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13D61" w:rsidRDefault="00013D61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13D61" w:rsidRDefault="00013D61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13D61" w:rsidRDefault="00013D61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13D61" w:rsidRDefault="00013D61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13D61" w:rsidRDefault="00013D61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013D61" w:rsidRPr="00A97D91" w:rsidRDefault="00013D61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</w:t>
      </w:r>
      <w:r w:rsidRPr="00927C99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>1. Общие положения</w:t>
      </w:r>
    </w:p>
    <w:p w:rsidR="00013D61" w:rsidRPr="00927C99" w:rsidRDefault="00013D61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 1.1. Настоящее положение разработано в соответствии с нормативными документами:</w:t>
      </w:r>
    </w:p>
    <w:p w:rsidR="00013D61" w:rsidRPr="00927C99" w:rsidRDefault="00013D61" w:rsidP="000E51DA">
      <w:pPr>
        <w:suppressAutoHyphens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</w:t>
      </w:r>
      <w:r w:rsidRPr="00927C99">
        <w:rPr>
          <w:rFonts w:ascii="Times New Roman" w:eastAsia="Times-Roman" w:hAnsi="Times New Roman"/>
          <w:kern w:val="1"/>
          <w:sz w:val="28"/>
          <w:szCs w:val="28"/>
          <w:lang w:eastAsia="hi-IN" w:bidi="hi-IN"/>
        </w:rPr>
        <w:t xml:space="preserve">    </w:t>
      </w: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-  приказом Министерства образования и науки Российской Федерации от 06.10.2009 № 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013D61" w:rsidRPr="00927C99" w:rsidRDefault="00013D61" w:rsidP="000E51D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- приказом Министерства образования и науки Российской Федерации от </w:t>
      </w:r>
      <w:r w:rsidRPr="00927C99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>26.11.2010 № 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013D61" w:rsidRPr="00927C99" w:rsidRDefault="00013D61" w:rsidP="000E51D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приказом Министерства образования и науки Российской Федерации от 17.12.2010 № 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013D61" w:rsidRPr="00927C99" w:rsidRDefault="00013D61" w:rsidP="000E51DA">
      <w:pPr>
        <w:suppressAutoHyphens/>
        <w:spacing w:after="0" w:line="240" w:lineRule="auto"/>
        <w:ind w:firstLine="709"/>
        <w:jc w:val="both"/>
        <w:rPr>
          <w:rFonts w:ascii="Times New Roman" w:eastAsia="@Arial Unicode MS" w:hAnsi="Times New Roman"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- </w:t>
      </w:r>
      <w:r w:rsidRPr="00927C99">
        <w:rPr>
          <w:rFonts w:ascii="Times New Roman" w:hAnsi="Times New Roman"/>
          <w:bCs/>
          <w:kern w:val="1"/>
          <w:sz w:val="28"/>
          <w:szCs w:val="28"/>
          <w:lang w:eastAsia="hi-IN" w:bidi="hi-IN"/>
        </w:rPr>
        <w:t xml:space="preserve">письмом Департамента общего образования </w:t>
      </w: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Министерства образования и науки Российской Федерации </w:t>
      </w:r>
      <w:r w:rsidRPr="00927C99">
        <w:rPr>
          <w:rFonts w:ascii="Times New Roman" w:eastAsia="@Arial Unicode MS" w:hAnsi="Times New Roman"/>
          <w:kern w:val="1"/>
          <w:sz w:val="28"/>
          <w:szCs w:val="28"/>
          <w:lang w:eastAsia="hi-IN" w:bidi="hi-IN"/>
        </w:rPr>
        <w:t>от 12.05.2011 № 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013D61" w:rsidRPr="00927C99" w:rsidRDefault="00013D61" w:rsidP="000E51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7C99">
        <w:rPr>
          <w:rFonts w:ascii="Times New Roman" w:eastAsia="@Arial Unicode MS" w:hAnsi="Times New Roman"/>
          <w:sz w:val="28"/>
          <w:szCs w:val="28"/>
          <w:lang w:eastAsia="ru-RU"/>
        </w:rPr>
        <w:t xml:space="preserve">             </w:t>
      </w:r>
      <w:proofErr w:type="gramStart"/>
      <w:r w:rsidRPr="00927C99">
        <w:rPr>
          <w:rFonts w:ascii="Times New Roman" w:eastAsia="@Arial Unicode MS" w:hAnsi="Times New Roman"/>
          <w:sz w:val="28"/>
          <w:szCs w:val="28"/>
          <w:lang w:eastAsia="ru-RU"/>
        </w:rPr>
        <w:t xml:space="preserve">- </w:t>
      </w:r>
      <w:r w:rsidRPr="00927C99">
        <w:rPr>
          <w:rFonts w:ascii="Times New Roman" w:hAnsi="Times New Roman"/>
          <w:sz w:val="28"/>
          <w:szCs w:val="28"/>
          <w:lang w:eastAsia="ru-RU"/>
        </w:rPr>
        <w:t>Примерным региональным положением об организации внеурочной деятельности обучающихся в общеобразовательных учреждениях Ростовской области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7C99">
        <w:rPr>
          <w:rFonts w:ascii="Times New Roman" w:hAnsi="Times New Roman"/>
          <w:sz w:val="28"/>
          <w:szCs w:val="28"/>
          <w:lang w:eastAsia="ru-RU"/>
        </w:rPr>
        <w:t xml:space="preserve">20.07.2012 №668  </w:t>
      </w:r>
      <w:r w:rsidRPr="00927C99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927C9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013D61" w:rsidRPr="00927C99" w:rsidRDefault="00013D61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1.2. Положение определяет структуру, услови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я, и направления </w:t>
      </w: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внеурочной деятельности </w:t>
      </w:r>
      <w:proofErr w:type="gramStart"/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.</w:t>
      </w:r>
    </w:p>
    <w:p w:rsidR="00013D61" w:rsidRPr="00927C99" w:rsidRDefault="00013D61" w:rsidP="000E51D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</w:t>
      </w: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br/>
      </w:r>
      <w:r w:rsidRPr="00927C99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>2. Условия организации внеурочной деятельности</w:t>
      </w:r>
    </w:p>
    <w:p w:rsidR="00013D61" w:rsidRPr="00927C99" w:rsidRDefault="00013D61" w:rsidP="000E51DA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2.1. Внеурочная деятельность – специально организованная деятельность обучающихся 1-4 классов, представляющая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 </w:t>
      </w:r>
    </w:p>
    <w:p w:rsidR="00013D61" w:rsidRPr="00927C99" w:rsidRDefault="00013D61" w:rsidP="000E51DA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2.2. Внеурочная деятельность организуется в 1  классах в соответствии с федеральным государственным образовательным стандартом начального общего образования с 1 сентября 2011года. </w:t>
      </w:r>
    </w:p>
    <w:p w:rsidR="00720B3D" w:rsidRDefault="00720B3D" w:rsidP="000E51DA">
      <w:pPr>
        <w:suppressAutoHyphens/>
        <w:spacing w:after="0" w:line="100" w:lineRule="atLeast"/>
        <w:jc w:val="both"/>
        <w:rPr>
          <w:rFonts w:ascii="Times New Roman" w:hAnsi="Times New Roman"/>
          <w:b/>
          <w:kern w:val="1"/>
          <w:sz w:val="28"/>
          <w:szCs w:val="28"/>
          <w:lang w:eastAsia="hi-IN" w:bidi="hi-IN"/>
        </w:rPr>
      </w:pPr>
    </w:p>
    <w:p w:rsidR="00013D61" w:rsidRPr="00927C99" w:rsidRDefault="00013D61" w:rsidP="000E51DA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>3. Цель и задачи</w:t>
      </w: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</w:t>
      </w:r>
    </w:p>
    <w:p w:rsidR="00013D61" w:rsidRPr="00927C99" w:rsidRDefault="00013D61" w:rsidP="000E51DA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3.1. Целью внеурочной деятельности является содействие в обеспечении достижения планируемых результатов обучающихся 1-4 классов МБОУ  ЛМП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</w:t>
      </w: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(далее  Лицей) в соответствии с основной образовательной программой начального общего образования общеобразовательного учреждения. </w:t>
      </w:r>
    </w:p>
    <w:p w:rsidR="00013D61" w:rsidRPr="00927C99" w:rsidRDefault="00013D61" w:rsidP="000E51DA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3.2. Внеурочная деятельность направлена на реализацию индивидуальных потребностей обучающихся школы путем предоставления выбора широкого спектра занятий, направленных на развитие детей.</w:t>
      </w:r>
    </w:p>
    <w:p w:rsidR="00013D61" w:rsidRPr="00927C99" w:rsidRDefault="00013D61" w:rsidP="000E51DA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3.3.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 </w:t>
      </w:r>
    </w:p>
    <w:p w:rsidR="00720B3D" w:rsidRDefault="00720B3D" w:rsidP="000E51DA">
      <w:pPr>
        <w:suppressAutoHyphens/>
        <w:spacing w:after="0" w:line="100" w:lineRule="atLeast"/>
        <w:jc w:val="both"/>
        <w:rPr>
          <w:rFonts w:ascii="Times New Roman" w:hAnsi="Times New Roman"/>
          <w:b/>
          <w:kern w:val="1"/>
          <w:sz w:val="28"/>
          <w:szCs w:val="28"/>
          <w:lang w:eastAsia="hi-IN" w:bidi="hi-IN"/>
        </w:rPr>
      </w:pPr>
    </w:p>
    <w:p w:rsidR="00720B3D" w:rsidRDefault="00720B3D" w:rsidP="000E51DA">
      <w:pPr>
        <w:suppressAutoHyphens/>
        <w:spacing w:after="0" w:line="100" w:lineRule="atLeast"/>
        <w:jc w:val="both"/>
        <w:rPr>
          <w:rFonts w:ascii="Times New Roman" w:hAnsi="Times New Roman"/>
          <w:b/>
          <w:kern w:val="1"/>
          <w:sz w:val="28"/>
          <w:szCs w:val="28"/>
          <w:lang w:eastAsia="hi-IN" w:bidi="hi-IN"/>
        </w:rPr>
      </w:pPr>
    </w:p>
    <w:p w:rsidR="00013D61" w:rsidRPr="00927C99" w:rsidRDefault="00013D61" w:rsidP="000E51DA">
      <w:pPr>
        <w:suppressAutoHyphens/>
        <w:spacing w:after="0" w:line="100" w:lineRule="atLeast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 xml:space="preserve">4. Направления, формы и виды организации  внеурочной деятельности </w:t>
      </w:r>
      <w:r w:rsidRPr="00927C99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br/>
      </w: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4.1. Направления и виды внеурочной деятельности определяются Лицеем в соответствии с основной образовательной программой начального общего образования Лицея.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общего образования Лицея. </w:t>
      </w: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br/>
        <w:t xml:space="preserve">4.2. </w:t>
      </w:r>
      <w:proofErr w:type="gramStart"/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Внеурочная деятельность, как составная часть основной образовательной программы Лицея, является специально организованной деятельностью обучающихся в формах, отличных от урочной системы обучения.</w:t>
      </w:r>
      <w:proofErr w:type="gramEnd"/>
    </w:p>
    <w:p w:rsidR="00013D61" w:rsidRPr="00927C99" w:rsidRDefault="00013D61" w:rsidP="000E5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4.3. Лицей самостоятельно определяет направления и формы внеурочной деятельности в рамках реализации основной образовательной программы. При отсутствии возможности для реализации внеурочной деятельности Лицей 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013D61" w:rsidRPr="00927C99" w:rsidRDefault="00013D61" w:rsidP="000E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7C99">
        <w:rPr>
          <w:rFonts w:ascii="Times New Roman" w:hAnsi="Times New Roman"/>
          <w:sz w:val="28"/>
          <w:szCs w:val="28"/>
          <w:lang w:eastAsia="ru-RU"/>
        </w:rPr>
        <w:t>4.4. Лицей в каникулярное время может использовать часы внеурочной деятельности на организацию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013D61" w:rsidRPr="00927C99" w:rsidRDefault="00013D61" w:rsidP="000E5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4.4. Лицей самостоятельно разрабатывает и утверждает план внеурочной деятельности, который определяет состав и структуру направлений, формы организации и объем внеурочной деятельности обучающихся (до 10 часов в неделю).</w:t>
      </w:r>
    </w:p>
    <w:p w:rsidR="00013D61" w:rsidRPr="00927C99" w:rsidRDefault="00013D61" w:rsidP="000E5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4.5.Лицей самостоятельно определяет количество часов внеурочной деятельности с учетом имеющихся условий и ресурсов. Количество часов, отводимое на внеурочную деятельность, может меняться в течение учебного года.</w:t>
      </w:r>
    </w:p>
    <w:p w:rsidR="00013D61" w:rsidRPr="00927C99" w:rsidRDefault="00013D61" w:rsidP="000E5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4.6. Лицей определяет режим урочной и внеурочной деятельности самостоятельно на основе </w:t>
      </w:r>
      <w:proofErr w:type="spellStart"/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СанПиНа</w:t>
      </w:r>
      <w:proofErr w:type="spellEnd"/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013D61" w:rsidRPr="00927C99" w:rsidRDefault="00013D61" w:rsidP="000E5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4.7. Продолжительность одного занятия внеур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>очной деятельности составляет 35</w:t>
      </w: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-45 минут с обязательным 10-минутным перерывом между занятиями. Длительность занятий по таким видам деятельности, как чтение, музыкальные занятия, рисование, лепка, рукоделие, тихие игры, должна составлять не более 50 минут в день для  обучающихся 1-2 классов и не более полутора часов в день - для остальных классов.</w:t>
      </w:r>
    </w:p>
    <w:p w:rsidR="00013D61" w:rsidRPr="00927C99" w:rsidRDefault="00013D61" w:rsidP="000E5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4.8. Лицей при реализации внеурочной деятельности в объеме до 10 часов в неделю планирует занятия в количестве 2-х часов в день, один час из которых </w:t>
      </w: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lastRenderedPageBreak/>
        <w:t xml:space="preserve">предусматривает виды деятельности спортивно-оздоровительного, </w:t>
      </w:r>
      <w:proofErr w:type="spellStart"/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прогулочно-экскурсионного</w:t>
      </w:r>
      <w:proofErr w:type="spellEnd"/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, игрового характера.</w:t>
      </w:r>
    </w:p>
    <w:p w:rsidR="00013D61" w:rsidRPr="00927C99" w:rsidRDefault="00013D61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4.9. Продолжительность перерыва между учебными занятиями и внеурочной деятельностью составляет не менее 45 минут, для учащихся 1-ых классов продолжительность перерыва – не менее 1,5 часов.</w:t>
      </w:r>
    </w:p>
    <w:p w:rsidR="00013D61" w:rsidRPr="00927C99" w:rsidRDefault="00013D61" w:rsidP="000E5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4.10. Комплектование групп обучающихся предусматривает следующие условия:</w:t>
      </w:r>
    </w:p>
    <w:p w:rsidR="00013D61" w:rsidRPr="00927C99" w:rsidRDefault="00013D61" w:rsidP="000E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7C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</w:t>
      </w:r>
      <w:r w:rsidRPr="00927C99">
        <w:rPr>
          <w:rFonts w:ascii="Times New Roman" w:hAnsi="Times New Roman"/>
          <w:bCs/>
          <w:sz w:val="28"/>
          <w:szCs w:val="28"/>
          <w:lang w:eastAsia="ru-RU"/>
        </w:rPr>
        <w:t xml:space="preserve">в образовательном учреждении наполняемость каждого класса не должна превышать 25 человек (п. 10.1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927C99">
          <w:rPr>
            <w:rFonts w:ascii="Times New Roman" w:hAnsi="Times New Roman"/>
            <w:bCs/>
            <w:sz w:val="28"/>
            <w:szCs w:val="28"/>
            <w:lang w:eastAsia="ru-RU"/>
          </w:rPr>
          <w:t>2010 г</w:t>
        </w:r>
      </w:smartTag>
      <w:r w:rsidRPr="00927C99">
        <w:rPr>
          <w:rFonts w:ascii="Times New Roman" w:hAnsi="Times New Roman"/>
          <w:bCs/>
          <w:sz w:val="28"/>
          <w:szCs w:val="28"/>
          <w:lang w:eastAsia="ru-RU"/>
        </w:rPr>
        <w:t xml:space="preserve">. №189 об утверждении </w:t>
      </w:r>
      <w:hyperlink r:id="rId6" w:history="1">
        <w:proofErr w:type="spellStart"/>
        <w:r w:rsidRPr="00927C99">
          <w:rPr>
            <w:rFonts w:ascii="Times New Roman" w:hAnsi="Times New Roman"/>
            <w:bCs/>
            <w:sz w:val="28"/>
            <w:szCs w:val="28"/>
            <w:lang w:eastAsia="ru-RU"/>
          </w:rPr>
          <w:t>СанПиН</w:t>
        </w:r>
        <w:proofErr w:type="spellEnd"/>
        <w:r w:rsidRPr="00927C99">
          <w:rPr>
            <w:rFonts w:ascii="Times New Roman" w:hAnsi="Times New Roman"/>
            <w:bCs/>
            <w:sz w:val="28"/>
            <w:szCs w:val="28"/>
            <w:lang w:eastAsia="ru-RU"/>
          </w:rPr>
          <w:t xml:space="preserve"> 2.4.2.2821-10</w:t>
        </w:r>
      </w:hyperlink>
      <w:r w:rsidRPr="00927C99">
        <w:rPr>
          <w:rFonts w:ascii="Times New Roman" w:hAnsi="Times New Roman"/>
          <w:bCs/>
          <w:sz w:val="28"/>
          <w:szCs w:val="28"/>
          <w:lang w:eastAsia="ru-RU"/>
        </w:rPr>
        <w:t xml:space="preserve"> "Санитарно-эпидемиологические требования к условиям и организации обучения в общеобразовательных учреждениях");</w:t>
      </w:r>
    </w:p>
    <w:p w:rsidR="00013D61" w:rsidRPr="00927C99" w:rsidRDefault="00013D61" w:rsidP="000E5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- состав групп - одновозрастной или разновозрастной с учетом психофизиологических особенностей развития детей и их интересов;</w:t>
      </w:r>
    </w:p>
    <w:p w:rsidR="00013D61" w:rsidRPr="00927C99" w:rsidRDefault="00013D61" w:rsidP="000E5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- возможность выбора  вида внеурочной деятельности учащимся в течение учебного года;</w:t>
      </w:r>
    </w:p>
    <w:p w:rsidR="00013D61" w:rsidRPr="00927C99" w:rsidRDefault="00013D61" w:rsidP="000E5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- формирование групп на основе заявлений родителей (законных представителей) обучающихся.</w:t>
      </w:r>
    </w:p>
    <w:p w:rsidR="00013D61" w:rsidRPr="00927C99" w:rsidRDefault="00013D61" w:rsidP="000E51D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013D61" w:rsidRPr="00927C99" w:rsidRDefault="00013D61" w:rsidP="000E51D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b/>
          <w:kern w:val="1"/>
          <w:sz w:val="28"/>
          <w:szCs w:val="28"/>
          <w:lang w:eastAsia="hi-IN" w:bidi="hi-IN"/>
        </w:rPr>
        <w:t>5. Порядок разработки и утверждения программ внеурочной деятельности</w:t>
      </w:r>
    </w:p>
    <w:p w:rsidR="00013D61" w:rsidRPr="00927C99" w:rsidRDefault="00013D61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5.1. Программы внеурочной деятельности самостоятельно разрабатываются и утверждаются Лицеем.</w:t>
      </w:r>
    </w:p>
    <w:p w:rsidR="00013D61" w:rsidRPr="00927C99" w:rsidRDefault="00013D61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5.2.  Лицей вправе самостоятельно определять направления и виды внеурочной деятельности, обеспечивающие достижение планируемых результатов освоения основной образовательной программы. Охват всех направлений (спортивно-оздоровительное, духовно-нравственное, социальное, </w:t>
      </w:r>
      <w:proofErr w:type="spellStart"/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общеинтеллектуальное</w:t>
      </w:r>
      <w:proofErr w:type="spellEnd"/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, общекультурное) не является обязательным.</w:t>
      </w:r>
    </w:p>
    <w:p w:rsidR="00013D61" w:rsidRPr="00927C99" w:rsidRDefault="00013D61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5.3. Программа внеурочной деятельности включает:</w:t>
      </w:r>
    </w:p>
    <w:p w:rsidR="00013D61" w:rsidRPr="00927C99" w:rsidRDefault="00013D61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- пояснительную записку;</w:t>
      </w:r>
    </w:p>
    <w:p w:rsidR="00013D61" w:rsidRPr="00927C99" w:rsidRDefault="00013D61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- календарно-тематическое планирование содержания деятельности;</w:t>
      </w:r>
    </w:p>
    <w:p w:rsidR="00013D61" w:rsidRPr="00927C99" w:rsidRDefault="00013D61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- планируемые результаты освоения программы;</w:t>
      </w:r>
    </w:p>
    <w:p w:rsidR="00013D61" w:rsidRPr="00927C99" w:rsidRDefault="00013D61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- ресурсы и условия реализации программы.</w:t>
      </w:r>
    </w:p>
    <w:p w:rsidR="00013D61" w:rsidRPr="00927C99" w:rsidRDefault="00013D61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5.4. Темы программы, объемы часов и посещаемость занятий </w:t>
      </w:r>
      <w:proofErr w:type="gramStart"/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обучающимися</w:t>
      </w:r>
      <w:proofErr w:type="gramEnd"/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фиксируются в журнале внеурочной деятельности.</w:t>
      </w:r>
    </w:p>
    <w:p w:rsidR="00013D61" w:rsidRPr="00927C99" w:rsidRDefault="00013D61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5.5. Основной формой учета результатов внеурочной деятельности обучающихся является </w:t>
      </w:r>
      <w:proofErr w:type="spellStart"/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портфолио</w:t>
      </w:r>
      <w:proofErr w:type="spellEnd"/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.</w:t>
      </w:r>
    </w:p>
    <w:p w:rsidR="00013D61" w:rsidRPr="00927C99" w:rsidRDefault="00013D61" w:rsidP="000E51D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5.6. Учет занятости </w:t>
      </w:r>
      <w:proofErr w:type="gramStart"/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927C99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внеурочной деятельностью осуществляет ответственное лицо (классный руководитель, учитель, воспитатель ГПД).</w:t>
      </w:r>
    </w:p>
    <w:p w:rsidR="00013D61" w:rsidRPr="00927C99" w:rsidRDefault="00013D61" w:rsidP="000E51DA">
      <w:pPr>
        <w:suppressAutoHyphens/>
        <w:spacing w:after="0" w:line="240" w:lineRule="auto"/>
        <w:ind w:firstLine="709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013D61" w:rsidRPr="00927C99" w:rsidRDefault="00013D61">
      <w:pPr>
        <w:rPr>
          <w:rFonts w:ascii="Times New Roman" w:hAnsi="Times New Roman"/>
          <w:sz w:val="28"/>
          <w:szCs w:val="28"/>
        </w:rPr>
      </w:pPr>
    </w:p>
    <w:sectPr w:rsidR="00013D61" w:rsidRPr="00927C99" w:rsidSect="00B568CD">
      <w:pgSz w:w="11906" w:h="16838"/>
      <w:pgMar w:top="1134" w:right="850" w:bottom="1134" w:left="12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AA9" w:rsidRDefault="00106AA9" w:rsidP="000E51DA">
      <w:pPr>
        <w:spacing w:after="0" w:line="240" w:lineRule="auto"/>
      </w:pPr>
      <w:r>
        <w:separator/>
      </w:r>
    </w:p>
  </w:endnote>
  <w:endnote w:type="continuationSeparator" w:id="0">
    <w:p w:rsidR="00106AA9" w:rsidRDefault="00106AA9" w:rsidP="000E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AA9" w:rsidRDefault="00106AA9" w:rsidP="000E51DA">
      <w:pPr>
        <w:spacing w:after="0" w:line="240" w:lineRule="auto"/>
      </w:pPr>
      <w:r>
        <w:separator/>
      </w:r>
    </w:p>
  </w:footnote>
  <w:footnote w:type="continuationSeparator" w:id="0">
    <w:p w:rsidR="00106AA9" w:rsidRDefault="00106AA9" w:rsidP="000E5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1DA"/>
    <w:rsid w:val="00013D61"/>
    <w:rsid w:val="00087ED0"/>
    <w:rsid w:val="000E51DA"/>
    <w:rsid w:val="00106AA9"/>
    <w:rsid w:val="00121D06"/>
    <w:rsid w:val="001E2929"/>
    <w:rsid w:val="002A4720"/>
    <w:rsid w:val="0038613F"/>
    <w:rsid w:val="00463114"/>
    <w:rsid w:val="004C4D45"/>
    <w:rsid w:val="006B38CC"/>
    <w:rsid w:val="00720B3D"/>
    <w:rsid w:val="007A4F1E"/>
    <w:rsid w:val="007F24DB"/>
    <w:rsid w:val="008C5F71"/>
    <w:rsid w:val="00927C99"/>
    <w:rsid w:val="009B12F1"/>
    <w:rsid w:val="009D1547"/>
    <w:rsid w:val="009D422A"/>
    <w:rsid w:val="00A97D91"/>
    <w:rsid w:val="00B568CD"/>
    <w:rsid w:val="00BB776F"/>
    <w:rsid w:val="00BD3BB2"/>
    <w:rsid w:val="00D00937"/>
    <w:rsid w:val="00D75F32"/>
    <w:rsid w:val="00EA1FAF"/>
    <w:rsid w:val="00F2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A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51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E51DA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A97D9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72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B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1395;fld=134;dst=1000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6620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2014-10-24T05:07:00Z</cp:lastPrinted>
  <dcterms:created xsi:type="dcterms:W3CDTF">2014-12-04T06:52:00Z</dcterms:created>
  <dcterms:modified xsi:type="dcterms:W3CDTF">2014-12-04T06:52:00Z</dcterms:modified>
</cp:coreProperties>
</file>